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3FD" w14:textId="77777777" w:rsidR="00BE62EC" w:rsidRDefault="00BE62EC">
      <w:pPr>
        <w:pStyle w:val="BodyText"/>
        <w:spacing w:before="5"/>
        <w:ind w:left="0"/>
        <w:rPr>
          <w:rFonts w:ascii="Times New Roman"/>
          <w:sz w:val="5"/>
        </w:rPr>
      </w:pPr>
    </w:p>
    <w:p w14:paraId="47C62B9D" w14:textId="66318EE5" w:rsidR="00BE62EC" w:rsidRDefault="00E52971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744C16" wp14:editId="2206492A">
                <wp:extent cx="6483350" cy="295910"/>
                <wp:effectExtent l="6350" t="7620" r="6350" b="1079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9591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FD16" w14:textId="77777777" w:rsidR="00BE62EC" w:rsidRDefault="00B62F4F">
                            <w:pPr>
                              <w:spacing w:before="63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Equal</w:t>
                            </w:r>
                            <w:r>
                              <w:rPr>
                                <w:b/>
                                <w:color w:val="FFFF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Opportunities</w:t>
                            </w:r>
                            <w:r>
                              <w:rPr>
                                <w:b/>
                                <w:color w:val="FFFF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744C1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10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" fillcolor="#00af50" strokeweight=".48pt">
                <v:textbox inset="0,0,0,0">
                  <w:txbxContent>
                    <w:p w14:paraId="22A1FD16" w14:textId="77777777" w:rsidR="00BE62EC" w:rsidRDefault="00B62F4F">
                      <w:pPr>
                        <w:spacing w:before="63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</w:rPr>
                        <w:t>Equal</w:t>
                      </w:r>
                      <w:r>
                        <w:rPr>
                          <w:b/>
                          <w:color w:val="FFFF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Opportunities</w:t>
                      </w:r>
                      <w:r>
                        <w:rPr>
                          <w:b/>
                          <w:color w:val="FFFF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pacing w:val="-2"/>
                          <w:sz w:val="28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4038C" w14:textId="77777777" w:rsidR="00BE62EC" w:rsidRDefault="00BE62EC">
      <w:pPr>
        <w:pStyle w:val="BodyText"/>
        <w:spacing w:before="5" w:after="1"/>
        <w:ind w:left="0"/>
        <w:rPr>
          <w:rFonts w:ascii="Times New Roman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1541"/>
        <w:gridCol w:w="3402"/>
        <w:gridCol w:w="3688"/>
      </w:tblGrid>
      <w:tr w:rsidR="00BE62EC" w14:paraId="254E05BE" w14:textId="77777777" w:rsidTr="0083564D">
        <w:trPr>
          <w:trHeight w:val="340"/>
        </w:trPr>
        <w:tc>
          <w:tcPr>
            <w:tcW w:w="1581" w:type="dxa"/>
            <w:shd w:val="clear" w:color="auto" w:fill="00AF50"/>
          </w:tcPr>
          <w:p w14:paraId="1B88DFB6" w14:textId="77777777" w:rsidR="00BE62EC" w:rsidRDefault="00B62F4F">
            <w:pPr>
              <w:pStyle w:val="TableParagraph"/>
              <w:spacing w:before="26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1541" w:type="dxa"/>
            <w:shd w:val="clear" w:color="auto" w:fill="00AF50"/>
          </w:tcPr>
          <w:p w14:paraId="6CFB1864" w14:textId="77777777" w:rsidR="00BE62EC" w:rsidRDefault="00B62F4F">
            <w:pPr>
              <w:pStyle w:val="TableParagraph"/>
              <w:spacing w:before="2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Review</w:t>
            </w:r>
            <w:r>
              <w:rPr>
                <w:b/>
                <w:color w:val="FFFF00"/>
                <w:spacing w:val="-8"/>
                <w:sz w:val="24"/>
              </w:rPr>
              <w:t xml:space="preserve"> </w:t>
            </w: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3402" w:type="dxa"/>
            <w:shd w:val="clear" w:color="auto" w:fill="00AF50"/>
          </w:tcPr>
          <w:p w14:paraId="77E394E8" w14:textId="77777777" w:rsidR="00BE62EC" w:rsidRDefault="00B62F4F">
            <w:pPr>
              <w:pStyle w:val="TableParagraph"/>
              <w:spacing w:before="26"/>
              <w:ind w:left="1004" w:right="99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Coordinator</w:t>
            </w:r>
          </w:p>
        </w:tc>
        <w:tc>
          <w:tcPr>
            <w:tcW w:w="3688" w:type="dxa"/>
            <w:shd w:val="clear" w:color="auto" w:fill="00AF50"/>
          </w:tcPr>
          <w:p w14:paraId="70D48DBA" w14:textId="77777777" w:rsidR="00BE62EC" w:rsidRDefault="00B62F4F">
            <w:pPr>
              <w:pStyle w:val="TableParagraph"/>
              <w:spacing w:before="26"/>
              <w:ind w:left="519" w:right="51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Nominated</w:t>
            </w:r>
            <w:r>
              <w:rPr>
                <w:b/>
                <w:color w:val="FFFF00"/>
                <w:spacing w:val="-13"/>
                <w:sz w:val="24"/>
              </w:rPr>
              <w:t xml:space="preserve"> </w:t>
            </w:r>
            <w:r>
              <w:rPr>
                <w:b/>
                <w:color w:val="FFFF00"/>
                <w:spacing w:val="-2"/>
                <w:sz w:val="24"/>
              </w:rPr>
              <w:t>Governor</w:t>
            </w:r>
          </w:p>
        </w:tc>
      </w:tr>
      <w:tr w:rsidR="00BE62EC" w14:paraId="0E98C198" w14:textId="77777777" w:rsidTr="0083564D">
        <w:trPr>
          <w:trHeight w:val="340"/>
        </w:trPr>
        <w:tc>
          <w:tcPr>
            <w:tcW w:w="1581" w:type="dxa"/>
          </w:tcPr>
          <w:p w14:paraId="3D3F1687" w14:textId="49251A15" w:rsidR="00BE62EC" w:rsidRDefault="0083564D" w:rsidP="007921DE">
            <w:pPr>
              <w:pStyle w:val="TableParagraph"/>
              <w:spacing w:line="271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B62F4F">
              <w:rPr>
                <w:b/>
                <w:spacing w:val="-8"/>
                <w:sz w:val="24"/>
              </w:rPr>
              <w:t xml:space="preserve"> </w:t>
            </w:r>
            <w:r w:rsidR="00B62F4F">
              <w:rPr>
                <w:b/>
                <w:spacing w:val="-4"/>
                <w:sz w:val="24"/>
              </w:rPr>
              <w:t>202</w:t>
            </w:r>
            <w:r w:rsidR="00CE171D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1541" w:type="dxa"/>
          </w:tcPr>
          <w:p w14:paraId="384FFDFA" w14:textId="09244E5F" w:rsidR="00BE62EC" w:rsidRDefault="0083564D" w:rsidP="007921DE">
            <w:pPr>
              <w:pStyle w:val="TableParagraph"/>
              <w:spacing w:line="271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B62F4F">
              <w:rPr>
                <w:b/>
                <w:spacing w:val="-8"/>
                <w:sz w:val="24"/>
              </w:rPr>
              <w:t xml:space="preserve"> </w:t>
            </w:r>
            <w:r w:rsidR="00B62F4F">
              <w:rPr>
                <w:b/>
                <w:spacing w:val="-4"/>
                <w:sz w:val="24"/>
              </w:rPr>
              <w:t>202</w:t>
            </w:r>
            <w:r w:rsidR="00CE171D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3402" w:type="dxa"/>
          </w:tcPr>
          <w:p w14:paraId="6FCF3DDA" w14:textId="77777777" w:rsidR="00BE62EC" w:rsidRDefault="00B62F4F">
            <w:pPr>
              <w:pStyle w:val="TableParagraph"/>
              <w:spacing w:line="271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SLT</w:t>
            </w:r>
          </w:p>
        </w:tc>
        <w:tc>
          <w:tcPr>
            <w:tcW w:w="3688" w:type="dxa"/>
          </w:tcPr>
          <w:p w14:paraId="7C84D2D2" w14:textId="77777777" w:rsidR="00BE62EC" w:rsidRDefault="00B62F4F">
            <w:pPr>
              <w:pStyle w:val="TableParagraph"/>
              <w:spacing w:line="271" w:lineRule="exact"/>
              <w:ind w:left="51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</w:t>
            </w:r>
          </w:p>
        </w:tc>
      </w:tr>
    </w:tbl>
    <w:p w14:paraId="1547AF13" w14:textId="77777777" w:rsidR="00BE62EC" w:rsidRDefault="00BE62EC">
      <w:pPr>
        <w:pStyle w:val="BodyText"/>
        <w:spacing w:before="7"/>
        <w:ind w:left="0"/>
        <w:rPr>
          <w:rFonts w:ascii="Times New Roman"/>
          <w:sz w:val="15"/>
        </w:rPr>
      </w:pPr>
    </w:p>
    <w:p w14:paraId="7A1430FC" w14:textId="77777777" w:rsidR="00BE62EC" w:rsidRDefault="00B62F4F">
      <w:pPr>
        <w:pStyle w:val="BodyText"/>
        <w:spacing w:before="92"/>
        <w:ind w:left="120" w:right="258"/>
      </w:pPr>
      <w:r>
        <w:t>At Longwood we believe this policy should be a working document that is fit for purpose, represents the school</w:t>
      </w:r>
      <w:r>
        <w:rPr>
          <w:spacing w:val="-3"/>
        </w:rPr>
        <w:t xml:space="preserve"> </w:t>
      </w:r>
      <w:r>
        <w:t>ethos, enables</w:t>
      </w:r>
      <w:r>
        <w:rPr>
          <w:spacing w:val="-2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 quality</w:t>
      </w:r>
      <w:r>
        <w:rPr>
          <w:spacing w:val="-2"/>
        </w:rPr>
        <w:t xml:space="preserve"> </w:t>
      </w:r>
      <w:r>
        <w:t>across the school</w:t>
      </w:r>
      <w:r>
        <w:rPr>
          <w:spacing w:val="-1"/>
        </w:rPr>
        <w:t xml:space="preserve"> </w:t>
      </w:r>
      <w:r>
        <w:t xml:space="preserve">and is related to the </w:t>
      </w:r>
      <w:proofErr w:type="gramStart"/>
      <w:r>
        <w:t>up to date</w:t>
      </w:r>
      <w:proofErr w:type="gramEnd"/>
      <w:r>
        <w:t xml:space="preserve"> legislation.</w:t>
      </w:r>
    </w:p>
    <w:p w14:paraId="73A81F84" w14:textId="77777777" w:rsidR="00BE62EC" w:rsidRDefault="00BE62EC">
      <w:pPr>
        <w:pStyle w:val="BodyText"/>
        <w:ind w:left="0"/>
        <w:rPr>
          <w:sz w:val="16"/>
        </w:rPr>
      </w:pPr>
    </w:p>
    <w:p w14:paraId="13CE016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spacing w:val="-4"/>
          <w:w w:val="105"/>
          <w:shd w:val="clear" w:color="auto" w:fill="CCFFCC"/>
        </w:rPr>
        <w:t>Aims</w:t>
      </w:r>
      <w:r>
        <w:rPr>
          <w:color w:val="000000"/>
          <w:shd w:val="clear" w:color="auto" w:fill="CCFFCC"/>
        </w:rPr>
        <w:tab/>
      </w:r>
    </w:p>
    <w:p w14:paraId="61192017" w14:textId="77777777" w:rsidR="00BE62EC" w:rsidRDefault="00BE62EC">
      <w:pPr>
        <w:pStyle w:val="BodyText"/>
        <w:spacing w:before="6"/>
        <w:ind w:left="0"/>
        <w:rPr>
          <w:b/>
        </w:rPr>
      </w:pPr>
    </w:p>
    <w:p w14:paraId="1BF0F15E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35" w:lineRule="auto"/>
        <w:ind w:right="74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valued</w:t>
      </w:r>
      <w:r>
        <w:rPr>
          <w:spacing w:val="-4"/>
          <w:sz w:val="24"/>
        </w:rPr>
        <w:t xml:space="preserve"> </w:t>
      </w:r>
      <w:r>
        <w:rPr>
          <w:sz w:val="24"/>
        </w:rPr>
        <w:t>and secure and are enabled to fulfil their potential</w:t>
      </w:r>
    </w:p>
    <w:p w14:paraId="056862EB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prepares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pluralist</w:t>
      </w:r>
      <w:r>
        <w:rPr>
          <w:spacing w:val="-2"/>
          <w:sz w:val="24"/>
        </w:rPr>
        <w:t xml:space="preserve"> society</w:t>
      </w:r>
    </w:p>
    <w:p w14:paraId="10A7749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939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diversity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acknowledged, reflected and celebrated in the life and work of the school</w:t>
      </w:r>
    </w:p>
    <w:p w14:paraId="03308692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26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eliminate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bias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prejudice,</w:t>
      </w:r>
      <w:r>
        <w:rPr>
          <w:spacing w:val="-2"/>
          <w:sz w:val="24"/>
        </w:rPr>
        <w:t xml:space="preserve"> </w:t>
      </w:r>
      <w:r>
        <w:rPr>
          <w:sz w:val="24"/>
        </w:rPr>
        <w:t>conscious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unintentional,</w:t>
      </w:r>
      <w:r>
        <w:rPr>
          <w:spacing w:val="-3"/>
          <w:sz w:val="24"/>
        </w:rPr>
        <w:t xml:space="preserve"> </w:t>
      </w:r>
      <w:r>
        <w:rPr>
          <w:sz w:val="24"/>
        </w:rPr>
        <w:t>which disadvantages or discriminates against any member of the school community on the basis of gender,</w:t>
      </w:r>
      <w:r>
        <w:rPr>
          <w:spacing w:val="-3"/>
          <w:sz w:val="24"/>
        </w:rPr>
        <w:t xml:space="preserve"> </w:t>
      </w:r>
      <w:r>
        <w:rPr>
          <w:sz w:val="24"/>
        </w:rPr>
        <w:t>ethnic</w:t>
      </w:r>
      <w:r>
        <w:rPr>
          <w:spacing w:val="-3"/>
          <w:sz w:val="24"/>
        </w:rPr>
        <w:t xml:space="preserve"> </w:t>
      </w:r>
      <w:r>
        <w:rPr>
          <w:sz w:val="24"/>
        </w:rPr>
        <w:t>origin, culture, religion, language, sexual</w:t>
      </w:r>
      <w:r>
        <w:rPr>
          <w:spacing w:val="-1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2"/>
          <w:sz w:val="24"/>
        </w:rPr>
        <w:t xml:space="preserve"> </w:t>
      </w:r>
      <w:r>
        <w:rPr>
          <w:sz w:val="24"/>
        </w:rPr>
        <w:t>age, ability, disability, social background or other personal circumstances. This definition should be regarded as implicit in all subsequent statements in this policy</w:t>
      </w:r>
    </w:p>
    <w:p w14:paraId="77A74DFA" w14:textId="77777777" w:rsidR="00BE62EC" w:rsidRDefault="00BE62EC">
      <w:pPr>
        <w:pStyle w:val="BodyText"/>
        <w:spacing w:before="8"/>
        <w:ind w:left="0"/>
        <w:rPr>
          <w:sz w:val="15"/>
        </w:rPr>
      </w:pPr>
    </w:p>
    <w:p w14:paraId="68675FD7" w14:textId="77777777" w:rsidR="00BE62EC" w:rsidRDefault="00B62F4F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CCFFCC"/>
        </w:rPr>
        <w:t>Responsibility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for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the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Policy and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spacing w:val="-2"/>
          <w:w w:val="105"/>
          <w:shd w:val="clear" w:color="auto" w:fill="CCFFCC"/>
        </w:rPr>
        <w:t>Procedure</w:t>
      </w:r>
      <w:r>
        <w:rPr>
          <w:color w:val="000000"/>
          <w:shd w:val="clear" w:color="auto" w:fill="CCFFCC"/>
        </w:rPr>
        <w:tab/>
      </w:r>
    </w:p>
    <w:p w14:paraId="60D49ACA" w14:textId="77777777" w:rsidR="00BE62EC" w:rsidRDefault="00BE62EC">
      <w:pPr>
        <w:pStyle w:val="BodyText"/>
        <w:spacing w:before="9"/>
        <w:ind w:left="0"/>
        <w:rPr>
          <w:b/>
          <w:sz w:val="15"/>
        </w:rPr>
      </w:pPr>
    </w:p>
    <w:p w14:paraId="57430F7F" w14:textId="77777777" w:rsidR="00BE62EC" w:rsidRDefault="00B62F4F">
      <w:pPr>
        <w:tabs>
          <w:tab w:val="left" w:pos="10348"/>
        </w:tabs>
        <w:spacing w:before="92"/>
        <w:ind w:left="120"/>
        <w:rPr>
          <w:b/>
          <w:sz w:val="24"/>
        </w:rPr>
      </w:pPr>
      <w:r>
        <w:rPr>
          <w:b/>
          <w:color w:val="000000"/>
          <w:w w:val="105"/>
          <w:sz w:val="24"/>
          <w:shd w:val="clear" w:color="auto" w:fill="FFFF00"/>
        </w:rPr>
        <w:t>Role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of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the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Governing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>Body</w:t>
      </w:r>
      <w:r>
        <w:rPr>
          <w:b/>
          <w:color w:val="000000"/>
          <w:sz w:val="24"/>
          <w:shd w:val="clear" w:color="auto" w:fill="FFFF00"/>
        </w:rPr>
        <w:tab/>
      </w:r>
    </w:p>
    <w:p w14:paraId="42B66C5B" w14:textId="77777777" w:rsidR="00BE62EC" w:rsidRDefault="00BE62EC">
      <w:pPr>
        <w:pStyle w:val="BodyText"/>
        <w:ind w:left="0"/>
        <w:rPr>
          <w:b/>
        </w:rPr>
      </w:pPr>
    </w:p>
    <w:p w14:paraId="6B67A424" w14:textId="77777777" w:rsidR="00BE62EC" w:rsidRDefault="00B62F4F">
      <w:pPr>
        <w:pStyle w:val="BodyText"/>
        <w:ind w:left="12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Governing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has:</w:t>
      </w:r>
    </w:p>
    <w:p w14:paraId="0210E50E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duty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policies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reflect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commitment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opportunities</w:t>
      </w:r>
    </w:p>
    <w:p w14:paraId="5D2FF3D2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23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 levels of achievement from all children</w:t>
      </w:r>
    </w:p>
    <w:p w14:paraId="13A99FCD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72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richness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fully,</w:t>
      </w:r>
      <w:r>
        <w:rPr>
          <w:spacing w:val="-3"/>
          <w:sz w:val="24"/>
        </w:rPr>
        <w:t xml:space="preserve"> </w:t>
      </w:r>
      <w:r>
        <w:rPr>
          <w:sz w:val="24"/>
        </w:rPr>
        <w:t>socially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can provide and strongly encourages positive attitudes to diversity</w:t>
      </w:r>
    </w:p>
    <w:p w14:paraId="6D64442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reject,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of harassment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3A976D5A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57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diverse and differentiated curriculum for all children</w:t>
      </w:r>
    </w:p>
    <w:p w14:paraId="5E4ADFCC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309"/>
        <w:rPr>
          <w:sz w:val="24"/>
        </w:rPr>
      </w:pP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 diversity of the community which the school serves</w:t>
      </w:r>
    </w:p>
    <w:p w14:paraId="79788799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01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School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and objective criteria drawn up by the Local Education Authority</w:t>
      </w:r>
    </w:p>
    <w:p w14:paraId="1FF6E767" w14:textId="77777777" w:rsidR="00BE62EC" w:rsidRDefault="00B62F4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483"/>
        <w:rPr>
          <w:sz w:val="24"/>
        </w:rPr>
      </w:pPr>
      <w:r>
        <w:rPr>
          <w:sz w:val="24"/>
        </w:rPr>
        <w:t>a duty to ensure that the school’s recruitment and selection procedures reflect our commitment to equal opportunities and are consistently applied. The recruitment and selection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taking place and to identify examples of good practice</w:t>
      </w:r>
    </w:p>
    <w:p w14:paraId="5E1826C5" w14:textId="77777777" w:rsidR="00BE62EC" w:rsidRDefault="00BE62EC">
      <w:pPr>
        <w:pStyle w:val="BodyText"/>
        <w:ind w:left="0"/>
        <w:rPr>
          <w:sz w:val="15"/>
        </w:rPr>
      </w:pPr>
    </w:p>
    <w:p w14:paraId="5F9430ED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1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Headteacher</w:t>
      </w:r>
      <w:r>
        <w:rPr>
          <w:color w:val="000000"/>
          <w:shd w:val="clear" w:color="auto" w:fill="FFFF00"/>
        </w:rPr>
        <w:tab/>
      </w:r>
    </w:p>
    <w:p w14:paraId="5325DA60" w14:textId="77777777" w:rsidR="00BE62EC" w:rsidRDefault="00BE62EC">
      <w:pPr>
        <w:pStyle w:val="BodyText"/>
        <w:ind w:left="0"/>
        <w:rPr>
          <w:b/>
        </w:rPr>
      </w:pPr>
    </w:p>
    <w:p w14:paraId="6E376C64" w14:textId="77777777" w:rsidR="00BE62EC" w:rsidRDefault="00B62F4F">
      <w:pPr>
        <w:pStyle w:val="BodyText"/>
        <w:ind w:left="120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Headteacher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5F461829" w14:textId="77777777" w:rsidR="00BE62EC" w:rsidRDefault="00BE62EC">
      <w:pPr>
        <w:sectPr w:rsidR="00BE62EC">
          <w:headerReference w:type="default" r:id="rId7"/>
          <w:type w:val="continuous"/>
          <w:pgSz w:w="12240" w:h="15840"/>
          <w:pgMar w:top="940" w:right="880" w:bottom="280" w:left="900" w:header="710" w:footer="0" w:gutter="0"/>
          <w:pgNumType w:start="1"/>
          <w:cols w:space="720"/>
        </w:sectPr>
      </w:pPr>
    </w:p>
    <w:p w14:paraId="1F19C306" w14:textId="77777777" w:rsidR="00BE62EC" w:rsidRDefault="00B62F4F">
      <w:pPr>
        <w:pStyle w:val="BodyText"/>
        <w:spacing w:before="59"/>
        <w:ind w:left="708" w:right="258"/>
      </w:pPr>
      <w:r>
        <w:rPr>
          <w:w w:val="105"/>
        </w:rPr>
        <w:lastRenderedPageBreak/>
        <w:t>ensure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equal</w:t>
      </w:r>
      <w:r>
        <w:rPr>
          <w:spacing w:val="-1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5"/>
          <w:w w:val="105"/>
        </w:rPr>
        <w:t xml:space="preserve"> </w:t>
      </w:r>
      <w:r>
        <w:rPr>
          <w:w w:val="105"/>
        </w:rPr>
        <w:t>ethos</w:t>
      </w:r>
      <w:r>
        <w:rPr>
          <w:spacing w:val="-5"/>
          <w:w w:val="105"/>
        </w:rPr>
        <w:t xml:space="preserve"> </w:t>
      </w:r>
      <w:r>
        <w:rPr>
          <w:w w:val="105"/>
        </w:rPr>
        <w:t>reflects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school’s</w:t>
      </w:r>
      <w:r>
        <w:rPr>
          <w:spacing w:val="-3"/>
          <w:w w:val="105"/>
        </w:rPr>
        <w:t xml:space="preserve"> </w:t>
      </w:r>
      <w:r>
        <w:rPr>
          <w:w w:val="105"/>
        </w:rPr>
        <w:t>commitment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its children and staff</w:t>
      </w:r>
    </w:p>
    <w:p w14:paraId="3A5B86C3" w14:textId="77777777" w:rsidR="00BE62EC" w:rsidRDefault="00B62F4F">
      <w:pPr>
        <w:pStyle w:val="ListParagraph"/>
        <w:numPr>
          <w:ilvl w:val="0"/>
          <w:numId w:val="2"/>
        </w:numPr>
        <w:tabs>
          <w:tab w:val="left" w:pos="681"/>
          <w:tab w:val="left" w:pos="683"/>
        </w:tabs>
        <w:spacing w:before="1"/>
        <w:ind w:right="260"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monitored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 achievement from all children</w:t>
      </w:r>
    </w:p>
    <w:p w14:paraId="644DA88D" w14:textId="77777777" w:rsidR="00BE62EC" w:rsidRDefault="00B62F4F">
      <w:pPr>
        <w:pStyle w:val="ListParagraph"/>
        <w:numPr>
          <w:ilvl w:val="0"/>
          <w:numId w:val="2"/>
        </w:numPr>
        <w:tabs>
          <w:tab w:val="left" w:pos="689"/>
          <w:tab w:val="left" w:pos="690"/>
        </w:tabs>
        <w:spacing w:line="292" w:lineRule="exact"/>
        <w:ind w:left="689" w:hanging="342"/>
        <w:rPr>
          <w:b/>
          <w:sz w:val="24"/>
        </w:rPr>
      </w:pPr>
      <w:r>
        <w:rPr>
          <w:w w:val="105"/>
          <w:sz w:val="24"/>
        </w:rPr>
        <w:t>consult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implementation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appropriate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policies</w:t>
      </w:r>
      <w:r>
        <w:rPr>
          <w:b/>
          <w:spacing w:val="-2"/>
          <w:w w:val="105"/>
          <w:sz w:val="24"/>
        </w:rPr>
        <w:t>.</w:t>
      </w:r>
    </w:p>
    <w:p w14:paraId="12480E87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521" w:hanging="361"/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richness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fully,</w:t>
      </w:r>
      <w:r>
        <w:rPr>
          <w:spacing w:val="-3"/>
          <w:sz w:val="24"/>
        </w:rPr>
        <w:t xml:space="preserve"> </w:t>
      </w:r>
      <w:r>
        <w:rPr>
          <w:sz w:val="24"/>
        </w:rPr>
        <w:t>socially</w:t>
      </w:r>
      <w:r>
        <w:rPr>
          <w:spacing w:val="-6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 strongly encourages positive attitudes to diversity</w:t>
      </w:r>
    </w:p>
    <w:p w14:paraId="71621AB2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recognises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reject,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challenge,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5BA70DB5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219"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misconduct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risk of exclusion. This includes full consultation with parents, meetings with governors and explanations of relevant procedures</w:t>
      </w:r>
    </w:p>
    <w:p w14:paraId="32C5BA16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542"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Equal Opportunities Policy</w:t>
      </w:r>
    </w:p>
    <w:p w14:paraId="6680B5F5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2" w:lineRule="exact"/>
        <w:ind w:hanging="361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them 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share</w:t>
      </w:r>
      <w:r w:rsidR="00D44391">
        <w:rPr>
          <w:spacing w:val="-2"/>
          <w:sz w:val="24"/>
        </w:rPr>
        <w:t xml:space="preserve"> skills</w:t>
      </w:r>
    </w:p>
    <w:p w14:paraId="72D15B48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ind w:right="714"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INSET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enable professional </w:t>
      </w:r>
      <w:r>
        <w:rPr>
          <w:spacing w:val="-2"/>
          <w:sz w:val="24"/>
        </w:rPr>
        <w:t>development</w:t>
      </w:r>
    </w:p>
    <w:p w14:paraId="64A7CCD8" w14:textId="77777777" w:rsidR="00BE62EC" w:rsidRDefault="00B62F4F">
      <w:pPr>
        <w:pStyle w:val="ListParagraph"/>
        <w:numPr>
          <w:ilvl w:val="0"/>
          <w:numId w:val="2"/>
        </w:numPr>
        <w:tabs>
          <w:tab w:val="left" w:pos="708"/>
          <w:tab w:val="left" w:pos="709"/>
        </w:tabs>
        <w:spacing w:line="293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school</w:t>
      </w:r>
    </w:p>
    <w:p w14:paraId="146A65B2" w14:textId="77777777" w:rsidR="00BE62EC" w:rsidRDefault="00BE62EC">
      <w:pPr>
        <w:pStyle w:val="BodyText"/>
        <w:spacing w:before="4"/>
        <w:ind w:left="0"/>
        <w:rPr>
          <w:sz w:val="15"/>
        </w:rPr>
      </w:pPr>
    </w:p>
    <w:p w14:paraId="50CC0E5E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Personnel</w:t>
      </w:r>
      <w:r>
        <w:rPr>
          <w:color w:val="000000"/>
          <w:shd w:val="clear" w:color="auto" w:fill="FFFF00"/>
        </w:rPr>
        <w:tab/>
      </w:r>
    </w:p>
    <w:p w14:paraId="3F500889" w14:textId="77777777" w:rsidR="00BE62EC" w:rsidRDefault="00BE62EC">
      <w:pPr>
        <w:pStyle w:val="BodyText"/>
        <w:ind w:left="0"/>
        <w:rPr>
          <w:b/>
        </w:rPr>
      </w:pPr>
    </w:p>
    <w:p w14:paraId="7C64482E" w14:textId="77777777" w:rsidR="00BE62EC" w:rsidRDefault="00B62F4F">
      <w:pPr>
        <w:pStyle w:val="BodyText"/>
        <w:ind w:left="120"/>
      </w:pP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2E3219CD" w14:textId="77777777" w:rsidR="00BE62EC" w:rsidRDefault="00B62F4F">
      <w:pPr>
        <w:pStyle w:val="ListParagraph"/>
        <w:numPr>
          <w:ilvl w:val="0"/>
          <w:numId w:val="1"/>
        </w:numPr>
        <w:tabs>
          <w:tab w:val="left" w:pos="418"/>
        </w:tabs>
        <w:spacing w:before="1" w:line="294" w:lineRule="exact"/>
        <w:ind w:left="417"/>
        <w:rPr>
          <w:sz w:val="24"/>
        </w:rPr>
      </w:pPr>
      <w:r>
        <w:rPr>
          <w:w w:val="105"/>
          <w:sz w:val="24"/>
        </w:rPr>
        <w:t>ensure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implement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policies</w:t>
      </w:r>
    </w:p>
    <w:p w14:paraId="5314A882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4" w:line="235" w:lineRule="auto"/>
        <w:ind w:right="459" w:hanging="228"/>
        <w:rPr>
          <w:sz w:val="24"/>
        </w:rPr>
      </w:pPr>
      <w:r>
        <w:rPr>
          <w:w w:val="105"/>
          <w:sz w:val="24"/>
        </w:rPr>
        <w:t>ensure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resources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appropriately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targeted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monitored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accordance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 school’s development plan</w:t>
      </w:r>
    </w:p>
    <w:p w14:paraId="5A9177AA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3"/>
        <w:ind w:right="404" w:hanging="228"/>
        <w:rPr>
          <w:sz w:val="24"/>
        </w:rPr>
      </w:pPr>
      <w:proofErr w:type="spellStart"/>
      <w:r>
        <w:rPr>
          <w:sz w:val="24"/>
        </w:rPr>
        <w:t>endeavour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atmosphere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visitors of all cultures and social backgrounds are welcome</w:t>
      </w:r>
    </w:p>
    <w:p w14:paraId="19A898F1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left="480" w:right="148" w:hanging="361"/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richness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fully,</w:t>
      </w:r>
      <w:r>
        <w:rPr>
          <w:spacing w:val="40"/>
          <w:sz w:val="24"/>
        </w:rPr>
        <w:t xml:space="preserve"> </w:t>
      </w:r>
      <w:r>
        <w:rPr>
          <w:sz w:val="24"/>
        </w:rPr>
        <w:t>socially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community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40"/>
          <w:sz w:val="24"/>
        </w:rPr>
        <w:t xml:space="preserve"> </w:t>
      </w:r>
      <w:r>
        <w:rPr>
          <w:sz w:val="24"/>
        </w:rPr>
        <w:t>and strongly encourages positive attitudes to diversity</w:t>
      </w:r>
    </w:p>
    <w:p w14:paraId="74000367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line="291" w:lineRule="exact"/>
        <w:ind w:hanging="228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reject,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challenge,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prejudice</w:t>
      </w:r>
    </w:p>
    <w:p w14:paraId="3F8F8CEA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line="292" w:lineRule="exact"/>
        <w:ind w:hanging="228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displays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5"/>
          <w:sz w:val="24"/>
        </w:rPr>
        <w:t xml:space="preserve"> </w:t>
      </w:r>
      <w:r>
        <w:rPr>
          <w:sz w:val="24"/>
        </w:rPr>
        <w:t>of achievement,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011DC8A6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right="244" w:hanging="228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principle of equality engage with children’s experience and promote positive attitudes to </w:t>
      </w:r>
      <w:r>
        <w:rPr>
          <w:spacing w:val="-2"/>
          <w:sz w:val="24"/>
        </w:rPr>
        <w:t>diversity</w:t>
      </w:r>
    </w:p>
    <w:p w14:paraId="6EA74166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ind w:right="188" w:hanging="228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valued</w:t>
      </w:r>
    </w:p>
    <w:p w14:paraId="2184CFA2" w14:textId="77777777" w:rsidR="00BE62EC" w:rsidRDefault="00B62F4F">
      <w:pPr>
        <w:pStyle w:val="ListParagraph"/>
        <w:numPr>
          <w:ilvl w:val="0"/>
          <w:numId w:val="1"/>
        </w:numPr>
        <w:tabs>
          <w:tab w:val="left" w:pos="348"/>
        </w:tabs>
        <w:spacing w:before="2" w:line="235" w:lineRule="auto"/>
        <w:ind w:right="842" w:hanging="22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6"/>
          <w:sz w:val="24"/>
        </w:rPr>
        <w:t xml:space="preserve"> </w:t>
      </w:r>
      <w:r>
        <w:rPr>
          <w:sz w:val="24"/>
        </w:rPr>
        <w:t>learning,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discussion,</w:t>
      </w:r>
      <w:r>
        <w:rPr>
          <w:spacing w:val="-6"/>
          <w:sz w:val="24"/>
        </w:rPr>
        <w:t xml:space="preserve"> </w:t>
      </w:r>
      <w:r>
        <w:rPr>
          <w:sz w:val="24"/>
        </w:rPr>
        <w:t>questioning,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6"/>
          <w:sz w:val="24"/>
        </w:rPr>
        <w:t xml:space="preserve"> </w:t>
      </w:r>
      <w:r>
        <w:rPr>
          <w:sz w:val="24"/>
        </w:rPr>
        <w:t>learning, decision making, choice, problem solving and independent learning</w:t>
      </w:r>
    </w:p>
    <w:p w14:paraId="7F1E3651" w14:textId="77777777" w:rsidR="00BE62EC" w:rsidRDefault="00BE62EC">
      <w:pPr>
        <w:pStyle w:val="BodyText"/>
        <w:spacing w:before="2"/>
        <w:ind w:left="0"/>
        <w:rPr>
          <w:sz w:val="16"/>
        </w:rPr>
      </w:pPr>
    </w:p>
    <w:p w14:paraId="4516B1A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Pupils</w:t>
      </w:r>
      <w:r>
        <w:rPr>
          <w:color w:val="000000"/>
          <w:shd w:val="clear" w:color="auto" w:fill="FFFF00"/>
        </w:rPr>
        <w:tab/>
      </w:r>
    </w:p>
    <w:p w14:paraId="12AACADC" w14:textId="77777777" w:rsidR="00BE62EC" w:rsidRDefault="00BE62EC">
      <w:pPr>
        <w:pStyle w:val="BodyText"/>
        <w:ind w:left="0"/>
        <w:rPr>
          <w:b/>
        </w:rPr>
      </w:pPr>
    </w:p>
    <w:p w14:paraId="3D351651" w14:textId="77777777" w:rsidR="00BE62EC" w:rsidRDefault="00B62F4F">
      <w:pPr>
        <w:pStyle w:val="BodyText"/>
        <w:ind w:left="120"/>
      </w:pPr>
      <w:r>
        <w:rPr>
          <w:w w:val="105"/>
        </w:rPr>
        <w:t>Pupils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will:</w:t>
      </w:r>
    </w:p>
    <w:p w14:paraId="38A5E456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F3598F3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encouraged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issues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563976B8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bias,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prejudice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stereotyping</w:t>
      </w:r>
    </w:p>
    <w:p w14:paraId="758C65E1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1294"/>
        <w:rPr>
          <w:sz w:val="24"/>
        </w:rPr>
      </w:pPr>
      <w:r>
        <w:rPr>
          <w:w w:val="105"/>
          <w:sz w:val="24"/>
        </w:rPr>
        <w:t>participate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enriched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reflects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diversity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school </w:t>
      </w:r>
      <w:r>
        <w:rPr>
          <w:spacing w:val="-2"/>
          <w:w w:val="105"/>
          <w:sz w:val="24"/>
        </w:rPr>
        <w:t>community</w:t>
      </w:r>
    </w:p>
    <w:p w14:paraId="262D5E4D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605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 ideas, views and experiences in the process of learning</w:t>
      </w:r>
    </w:p>
    <w:p w14:paraId="358789AA" w14:textId="77777777" w:rsidR="00BE62EC" w:rsidRDefault="00BE62EC">
      <w:pPr>
        <w:rPr>
          <w:sz w:val="24"/>
        </w:rPr>
        <w:sectPr w:rsidR="00BE62EC">
          <w:pgSz w:w="12240" w:h="15840"/>
          <w:pgMar w:top="940" w:right="880" w:bottom="280" w:left="900" w:header="710" w:footer="0" w:gutter="0"/>
          <w:cols w:space="720"/>
        </w:sectPr>
      </w:pPr>
    </w:p>
    <w:p w14:paraId="2BB9027F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60" w:line="294" w:lineRule="exact"/>
        <w:ind w:hanging="361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73A17D67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27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</w:t>
      </w:r>
    </w:p>
    <w:p w14:paraId="1554CC43" w14:textId="77777777" w:rsidR="00BE62EC" w:rsidRDefault="00BE62EC">
      <w:pPr>
        <w:pStyle w:val="BodyText"/>
        <w:spacing w:before="9"/>
        <w:ind w:left="0"/>
        <w:rPr>
          <w:sz w:val="15"/>
        </w:rPr>
      </w:pPr>
    </w:p>
    <w:p w14:paraId="712CD2EB" w14:textId="77777777" w:rsidR="00BE62EC" w:rsidRDefault="00B62F4F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Parents/</w:t>
      </w:r>
      <w:proofErr w:type="spellStart"/>
      <w:r>
        <w:rPr>
          <w:color w:val="000000"/>
          <w:spacing w:val="-2"/>
          <w:w w:val="105"/>
          <w:shd w:val="clear" w:color="auto" w:fill="FFFF00"/>
        </w:rPr>
        <w:t>Carers</w:t>
      </w:r>
      <w:proofErr w:type="spellEnd"/>
      <w:r>
        <w:rPr>
          <w:color w:val="000000"/>
          <w:shd w:val="clear" w:color="auto" w:fill="FFFF00"/>
        </w:rPr>
        <w:tab/>
      </w:r>
    </w:p>
    <w:p w14:paraId="5FA4847E" w14:textId="77777777" w:rsidR="00BE62EC" w:rsidRDefault="00BE62EC">
      <w:pPr>
        <w:pStyle w:val="BodyText"/>
        <w:ind w:left="0"/>
        <w:rPr>
          <w:b/>
        </w:rPr>
      </w:pPr>
    </w:p>
    <w:p w14:paraId="457BD12E" w14:textId="77777777" w:rsidR="00BE62EC" w:rsidRDefault="00B62F4F">
      <w:pPr>
        <w:pStyle w:val="BodyText"/>
        <w:ind w:left="120"/>
      </w:pPr>
      <w:r>
        <w:rPr>
          <w:w w:val="105"/>
        </w:rPr>
        <w:t>Parents/</w:t>
      </w:r>
      <w:proofErr w:type="spellStart"/>
      <w:r>
        <w:rPr>
          <w:w w:val="105"/>
        </w:rPr>
        <w:t>carers</w:t>
      </w:r>
      <w:proofErr w:type="spellEnd"/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3A14B1C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6F4A729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bias,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prejudice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stereotyping</w:t>
      </w:r>
    </w:p>
    <w:p w14:paraId="32BDAC82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711"/>
        <w:rPr>
          <w:sz w:val="24"/>
        </w:rPr>
      </w:pP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whenever</w:t>
      </w:r>
      <w:r>
        <w:rPr>
          <w:spacing w:val="-5"/>
          <w:sz w:val="24"/>
        </w:rPr>
        <w:t xml:space="preserve"> </w:t>
      </w:r>
      <w:r>
        <w:rPr>
          <w:sz w:val="24"/>
        </w:rPr>
        <w:t>concerns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difficulties </w:t>
      </w:r>
      <w:r>
        <w:rPr>
          <w:spacing w:val="-2"/>
          <w:sz w:val="24"/>
        </w:rPr>
        <w:t>emerge</w:t>
      </w:r>
    </w:p>
    <w:p w14:paraId="318FBE2F" w14:textId="77777777" w:rsidR="00BE62EC" w:rsidRDefault="00B62F4F">
      <w:pPr>
        <w:pStyle w:val="Heading1"/>
        <w:tabs>
          <w:tab w:val="left" w:pos="10348"/>
        </w:tabs>
        <w:spacing w:before="0" w:line="274" w:lineRule="exact"/>
      </w:pPr>
      <w:r>
        <w:rPr>
          <w:color w:val="000000"/>
          <w:w w:val="105"/>
          <w:shd w:val="clear" w:color="auto" w:fill="FFFF00"/>
        </w:rPr>
        <w:t>Raising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Awareness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this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727FEB6F" w14:textId="77777777" w:rsidR="00BE62EC" w:rsidRDefault="00BE62EC">
      <w:pPr>
        <w:pStyle w:val="BodyText"/>
        <w:spacing w:before="10"/>
        <w:ind w:left="0"/>
        <w:rPr>
          <w:b/>
          <w:sz w:val="23"/>
        </w:rPr>
      </w:pPr>
    </w:p>
    <w:p w14:paraId="307803C7" w14:textId="77777777" w:rsidR="00BE62EC" w:rsidRDefault="00B62F4F">
      <w:pPr>
        <w:pStyle w:val="BodyText"/>
        <w:ind w:left="120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raise</w:t>
      </w:r>
      <w:r>
        <w:rPr>
          <w:spacing w:val="-6"/>
          <w:w w:val="105"/>
        </w:rPr>
        <w:t xml:space="preserve"> </w:t>
      </w:r>
      <w:r>
        <w:rPr>
          <w:w w:val="105"/>
        </w:rPr>
        <w:t>awareness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via:</w:t>
      </w:r>
    </w:p>
    <w:p w14:paraId="0735A5EA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sz w:val="24"/>
        </w:rPr>
      </w:pPr>
      <w:r>
        <w:rPr>
          <w:spacing w:val="-2"/>
          <w:w w:val="105"/>
          <w:sz w:val="24"/>
        </w:rPr>
        <w:t>Prospectus</w:t>
      </w:r>
    </w:p>
    <w:p w14:paraId="302AB376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pacing w:val="-2"/>
          <w:w w:val="105"/>
          <w:sz w:val="24"/>
        </w:rPr>
        <w:t>Website</w:t>
      </w:r>
    </w:p>
    <w:p w14:paraId="71338B3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Handbook</w:t>
      </w:r>
    </w:p>
    <w:p w14:paraId="61706C2F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ind w:right="362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introductory,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transition,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parent-teacher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consultations and periodic curriculum workshops</w:t>
      </w:r>
    </w:p>
    <w:p w14:paraId="30F331B3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events</w:t>
      </w:r>
    </w:p>
    <w:p w14:paraId="7CC665B5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personnel</w:t>
      </w:r>
    </w:p>
    <w:p w14:paraId="6238CE1B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communications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newsletters</w:t>
      </w:r>
    </w:p>
    <w:p w14:paraId="3847DDAA" w14:textId="77777777" w:rsidR="00BE62EC" w:rsidRDefault="00B62F4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w w:val="105"/>
          <w:sz w:val="24"/>
        </w:rPr>
        <w:t>Headteacher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reports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Governing</w:t>
      </w:r>
      <w:r>
        <w:rPr>
          <w:spacing w:val="-1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Body</w:t>
      </w:r>
    </w:p>
    <w:p w14:paraId="380FA643" w14:textId="77777777" w:rsidR="00BE62EC" w:rsidRDefault="00BE62EC">
      <w:pPr>
        <w:pStyle w:val="BodyText"/>
        <w:spacing w:before="8"/>
        <w:ind w:left="0"/>
        <w:rPr>
          <w:sz w:val="15"/>
        </w:rPr>
      </w:pPr>
    </w:p>
    <w:p w14:paraId="4B6A3A92" w14:textId="77777777" w:rsidR="00BE62EC" w:rsidRDefault="00B62F4F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FFFF00"/>
        </w:rPr>
        <w:t>Monitoring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Implementation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Effectiveness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4555D1E6" w14:textId="77777777" w:rsidR="00BE62EC" w:rsidRDefault="00BE62EC">
      <w:pPr>
        <w:pStyle w:val="BodyText"/>
        <w:spacing w:before="11"/>
        <w:ind w:left="0"/>
        <w:rPr>
          <w:b/>
          <w:sz w:val="23"/>
        </w:rPr>
      </w:pPr>
    </w:p>
    <w:p w14:paraId="08623CC0" w14:textId="77777777" w:rsidR="00BE62EC" w:rsidRDefault="00B62F4F">
      <w:pPr>
        <w:pStyle w:val="BodyText"/>
        <w:ind w:left="120" w:right="204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practical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policy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reviewed</w:t>
      </w:r>
      <w:r>
        <w:rPr>
          <w:spacing w:val="-4"/>
          <w:w w:val="105"/>
        </w:rPr>
        <w:t xml:space="preserve"> </w:t>
      </w:r>
      <w:r>
        <w:rPr>
          <w:w w:val="105"/>
        </w:rPr>
        <w:t>annually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arises</w:t>
      </w:r>
      <w:r>
        <w:rPr>
          <w:spacing w:val="-4"/>
          <w:w w:val="105"/>
        </w:rPr>
        <w:t xml:space="preserve"> </w:t>
      </w:r>
      <w:r>
        <w:rPr>
          <w:w w:val="105"/>
        </w:rPr>
        <w:t>by the Headteacher and the Teaching and Learning Committee. A statement of the policy's effectiveness and the necessary recommendations for improvement will be presented to the Governing Body for further discussion and endorsement.</w:t>
      </w:r>
    </w:p>
    <w:p w14:paraId="3BC13D36" w14:textId="77777777" w:rsidR="00BE62EC" w:rsidRDefault="00BE62EC">
      <w:pPr>
        <w:pStyle w:val="BodyText"/>
        <w:ind w:left="0"/>
        <w:rPr>
          <w:sz w:val="20"/>
        </w:rPr>
      </w:pPr>
    </w:p>
    <w:p w14:paraId="7F560194" w14:textId="77777777" w:rsidR="00BE62EC" w:rsidRDefault="00BE62EC">
      <w:pPr>
        <w:pStyle w:val="BodyText"/>
        <w:ind w:left="0"/>
        <w:rPr>
          <w:sz w:val="20"/>
        </w:rPr>
      </w:pPr>
    </w:p>
    <w:p w14:paraId="2187771D" w14:textId="77777777" w:rsidR="00BE62EC" w:rsidRDefault="00BE62EC">
      <w:pPr>
        <w:pStyle w:val="BodyText"/>
        <w:ind w:left="0"/>
        <w:rPr>
          <w:sz w:val="20"/>
        </w:rPr>
      </w:pPr>
    </w:p>
    <w:p w14:paraId="64F1602F" w14:textId="77777777" w:rsidR="00BE62EC" w:rsidRDefault="00BE62EC">
      <w:pPr>
        <w:pStyle w:val="BodyText"/>
        <w:ind w:left="0"/>
        <w:rPr>
          <w:sz w:val="20"/>
        </w:rPr>
      </w:pPr>
    </w:p>
    <w:p w14:paraId="1B03E450" w14:textId="77777777" w:rsidR="00BE62EC" w:rsidRDefault="00BE62EC"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826"/>
        <w:gridCol w:w="994"/>
        <w:gridCol w:w="2127"/>
      </w:tblGrid>
      <w:tr w:rsidR="00BE62EC" w14:paraId="64E09B96" w14:textId="77777777">
        <w:trPr>
          <w:trHeight w:val="453"/>
        </w:trPr>
        <w:tc>
          <w:tcPr>
            <w:tcW w:w="3263" w:type="dxa"/>
            <w:shd w:val="clear" w:color="auto" w:fill="CCFFCC"/>
          </w:tcPr>
          <w:p w14:paraId="7F5A807D" w14:textId="77777777" w:rsidR="00BE62EC" w:rsidRDefault="00B62F4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Headteacher:</w:t>
            </w:r>
          </w:p>
        </w:tc>
        <w:tc>
          <w:tcPr>
            <w:tcW w:w="3826" w:type="dxa"/>
          </w:tcPr>
          <w:p w14:paraId="4E003ACA" w14:textId="7D1460C0" w:rsidR="00BE62EC" w:rsidRDefault="00E52971" w:rsidP="00E52971">
            <w:pPr>
              <w:pStyle w:val="TableParagraph"/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62F4F">
              <w:rPr>
                <w:sz w:val="24"/>
              </w:rPr>
              <w:t>Mrs</w:t>
            </w:r>
            <w:proofErr w:type="spellEnd"/>
            <w:r w:rsidR="00B62F4F">
              <w:rPr>
                <w:spacing w:val="-8"/>
                <w:sz w:val="24"/>
              </w:rPr>
              <w:t xml:space="preserve"> </w:t>
            </w:r>
            <w:r w:rsidR="00B62F4F">
              <w:rPr>
                <w:sz w:val="24"/>
              </w:rPr>
              <w:t>Pauline</w:t>
            </w:r>
            <w:r w:rsidR="00B62F4F">
              <w:rPr>
                <w:spacing w:val="-8"/>
                <w:sz w:val="24"/>
              </w:rPr>
              <w:t xml:space="preserve"> </w:t>
            </w:r>
            <w:r w:rsidR="00B62F4F">
              <w:rPr>
                <w:spacing w:val="-4"/>
                <w:sz w:val="24"/>
              </w:rPr>
              <w:t>James</w:t>
            </w:r>
          </w:p>
        </w:tc>
        <w:tc>
          <w:tcPr>
            <w:tcW w:w="994" w:type="dxa"/>
            <w:shd w:val="clear" w:color="auto" w:fill="CCFFCC"/>
          </w:tcPr>
          <w:p w14:paraId="79DC2920" w14:textId="77777777" w:rsidR="00BE62EC" w:rsidRDefault="00B62F4F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0E22B759" w14:textId="2128059A" w:rsidR="00BE62EC" w:rsidRPr="00E52971" w:rsidRDefault="00D44391" w:rsidP="007921DE">
            <w:pPr>
              <w:pStyle w:val="TableParagraph"/>
              <w:spacing w:before="98"/>
              <w:ind w:left="106"/>
              <w:rPr>
                <w:sz w:val="24"/>
                <w:szCs w:val="24"/>
              </w:rPr>
            </w:pPr>
            <w:r w:rsidRPr="00E52971">
              <w:rPr>
                <w:sz w:val="24"/>
                <w:szCs w:val="24"/>
              </w:rPr>
              <w:t>November</w:t>
            </w:r>
            <w:r w:rsidR="00B62F4F" w:rsidRPr="00E52971">
              <w:rPr>
                <w:spacing w:val="-4"/>
                <w:sz w:val="24"/>
                <w:szCs w:val="24"/>
              </w:rPr>
              <w:t xml:space="preserve"> 202</w:t>
            </w:r>
            <w:r w:rsidR="00CE171D">
              <w:rPr>
                <w:spacing w:val="-4"/>
                <w:sz w:val="24"/>
                <w:szCs w:val="24"/>
              </w:rPr>
              <w:t>4</w:t>
            </w:r>
          </w:p>
        </w:tc>
      </w:tr>
      <w:tr w:rsidR="00BE62EC" w14:paraId="6FE06032" w14:textId="77777777">
        <w:trPr>
          <w:trHeight w:val="455"/>
        </w:trPr>
        <w:tc>
          <w:tcPr>
            <w:tcW w:w="3263" w:type="dxa"/>
            <w:shd w:val="clear" w:color="auto" w:fill="CCFFCC"/>
          </w:tcPr>
          <w:p w14:paraId="17BDA38F" w14:textId="77777777" w:rsidR="00BE62EC" w:rsidRDefault="00B62F4F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Body:</w:t>
            </w:r>
          </w:p>
        </w:tc>
        <w:tc>
          <w:tcPr>
            <w:tcW w:w="3826" w:type="dxa"/>
          </w:tcPr>
          <w:p w14:paraId="61386529" w14:textId="354055E0" w:rsidR="00BE62EC" w:rsidRPr="00D44391" w:rsidRDefault="007921DE" w:rsidP="007921DE">
            <w:pPr>
              <w:pStyle w:val="TableParagraph"/>
              <w:ind w:left="0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D44391" w:rsidRPr="00D44391">
              <w:rPr>
                <w:sz w:val="24"/>
              </w:rPr>
              <w:t>Mr</w:t>
            </w:r>
            <w:proofErr w:type="spellEnd"/>
            <w:r w:rsidR="00D44391" w:rsidRPr="00D44391">
              <w:rPr>
                <w:sz w:val="24"/>
              </w:rPr>
              <w:t xml:space="preserve"> </w:t>
            </w:r>
            <w:r w:rsidR="00E52971">
              <w:rPr>
                <w:sz w:val="24"/>
              </w:rPr>
              <w:t>Peter Armitage</w:t>
            </w:r>
          </w:p>
        </w:tc>
        <w:tc>
          <w:tcPr>
            <w:tcW w:w="994" w:type="dxa"/>
            <w:shd w:val="clear" w:color="auto" w:fill="CCFFCC"/>
          </w:tcPr>
          <w:p w14:paraId="4B8DC949" w14:textId="77777777" w:rsidR="00BE62EC" w:rsidRDefault="00B62F4F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196FC4DF" w14:textId="588C51E6" w:rsidR="00BE62EC" w:rsidRPr="00E52971" w:rsidRDefault="00D44391" w:rsidP="00D443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E52971">
              <w:rPr>
                <w:sz w:val="24"/>
                <w:szCs w:val="24"/>
              </w:rPr>
              <w:t xml:space="preserve"> November</w:t>
            </w:r>
            <w:r w:rsidR="007921DE" w:rsidRPr="00E52971">
              <w:rPr>
                <w:spacing w:val="-4"/>
                <w:sz w:val="24"/>
                <w:szCs w:val="24"/>
              </w:rPr>
              <w:t xml:space="preserve"> 202</w:t>
            </w:r>
            <w:r w:rsidR="00E52971" w:rsidRPr="00E52971">
              <w:rPr>
                <w:spacing w:val="-4"/>
                <w:sz w:val="24"/>
                <w:szCs w:val="24"/>
              </w:rPr>
              <w:t>4</w:t>
            </w:r>
          </w:p>
        </w:tc>
      </w:tr>
    </w:tbl>
    <w:p w14:paraId="0DD75F6B" w14:textId="77777777" w:rsidR="00B63EA5" w:rsidRDefault="00B63EA5"/>
    <w:sectPr w:rsidR="00B63EA5">
      <w:pgSz w:w="12240" w:h="15840"/>
      <w:pgMar w:top="940" w:right="880" w:bottom="280" w:left="9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7266" w14:textId="77777777" w:rsidR="00B63EA5" w:rsidRDefault="00B62F4F">
      <w:r>
        <w:separator/>
      </w:r>
    </w:p>
  </w:endnote>
  <w:endnote w:type="continuationSeparator" w:id="0">
    <w:p w14:paraId="69A18FEF" w14:textId="77777777" w:rsidR="00B63EA5" w:rsidRDefault="00B6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502B" w14:textId="77777777" w:rsidR="00B63EA5" w:rsidRDefault="00B62F4F">
      <w:r>
        <w:separator/>
      </w:r>
    </w:p>
  </w:footnote>
  <w:footnote w:type="continuationSeparator" w:id="0">
    <w:p w14:paraId="552AB9F5" w14:textId="77777777" w:rsidR="00B63EA5" w:rsidRDefault="00B6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894F" w14:textId="185B708D" w:rsidR="00BE62EC" w:rsidRDefault="00E5297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7C65E" wp14:editId="43546960">
              <wp:simplePos x="0" y="0"/>
              <wp:positionH relativeFrom="page">
                <wp:posOffset>2988945</wp:posOffset>
              </wp:positionH>
              <wp:positionV relativeFrom="page">
                <wp:posOffset>438150</wp:posOffset>
              </wp:positionV>
              <wp:extent cx="1795780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3DB1" w14:textId="77777777" w:rsidR="00BE62EC" w:rsidRDefault="00B62F4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Longwood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Primary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C6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35.35pt;margin-top:34.5pt;width:141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" filled="f" stroked="f">
              <v:textbox inset="0,0,0,0">
                <w:txbxContent>
                  <w:p w14:paraId="25013DB1" w14:textId="77777777" w:rsidR="00BE62EC" w:rsidRDefault="00B62F4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Longwood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Primary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7E9"/>
    <w:multiLevelType w:val="hybridMultilevel"/>
    <w:tmpl w:val="6AE0B42E"/>
    <w:lvl w:ilvl="0" w:tplc="CB90F24C">
      <w:numFmt w:val="bullet"/>
      <w:lvlText w:val=""/>
      <w:lvlJc w:val="left"/>
      <w:pPr>
        <w:ind w:left="708" w:hanging="335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E9620E28">
      <w:numFmt w:val="bullet"/>
      <w:lvlText w:val="•"/>
      <w:lvlJc w:val="left"/>
      <w:pPr>
        <w:ind w:left="1676" w:hanging="335"/>
      </w:pPr>
      <w:rPr>
        <w:rFonts w:hint="default"/>
        <w:lang w:val="en-US" w:eastAsia="en-US" w:bidi="ar-SA"/>
      </w:rPr>
    </w:lvl>
    <w:lvl w:ilvl="2" w:tplc="750EFB44">
      <w:numFmt w:val="bullet"/>
      <w:lvlText w:val="•"/>
      <w:lvlJc w:val="left"/>
      <w:pPr>
        <w:ind w:left="2652" w:hanging="335"/>
      </w:pPr>
      <w:rPr>
        <w:rFonts w:hint="default"/>
        <w:lang w:val="en-US" w:eastAsia="en-US" w:bidi="ar-SA"/>
      </w:rPr>
    </w:lvl>
    <w:lvl w:ilvl="3" w:tplc="080C131A">
      <w:numFmt w:val="bullet"/>
      <w:lvlText w:val="•"/>
      <w:lvlJc w:val="left"/>
      <w:pPr>
        <w:ind w:left="3628" w:hanging="335"/>
      </w:pPr>
      <w:rPr>
        <w:rFonts w:hint="default"/>
        <w:lang w:val="en-US" w:eastAsia="en-US" w:bidi="ar-SA"/>
      </w:rPr>
    </w:lvl>
    <w:lvl w:ilvl="4" w:tplc="1360C1B0">
      <w:numFmt w:val="bullet"/>
      <w:lvlText w:val="•"/>
      <w:lvlJc w:val="left"/>
      <w:pPr>
        <w:ind w:left="4604" w:hanging="335"/>
      </w:pPr>
      <w:rPr>
        <w:rFonts w:hint="default"/>
        <w:lang w:val="en-US" w:eastAsia="en-US" w:bidi="ar-SA"/>
      </w:rPr>
    </w:lvl>
    <w:lvl w:ilvl="5" w:tplc="104EC356">
      <w:numFmt w:val="bullet"/>
      <w:lvlText w:val="•"/>
      <w:lvlJc w:val="left"/>
      <w:pPr>
        <w:ind w:left="5580" w:hanging="335"/>
      </w:pPr>
      <w:rPr>
        <w:rFonts w:hint="default"/>
        <w:lang w:val="en-US" w:eastAsia="en-US" w:bidi="ar-SA"/>
      </w:rPr>
    </w:lvl>
    <w:lvl w:ilvl="6" w:tplc="3E409F74">
      <w:numFmt w:val="bullet"/>
      <w:lvlText w:val="•"/>
      <w:lvlJc w:val="left"/>
      <w:pPr>
        <w:ind w:left="6556" w:hanging="335"/>
      </w:pPr>
      <w:rPr>
        <w:rFonts w:hint="default"/>
        <w:lang w:val="en-US" w:eastAsia="en-US" w:bidi="ar-SA"/>
      </w:rPr>
    </w:lvl>
    <w:lvl w:ilvl="7" w:tplc="8D2672F8">
      <w:numFmt w:val="bullet"/>
      <w:lvlText w:val="•"/>
      <w:lvlJc w:val="left"/>
      <w:pPr>
        <w:ind w:left="7532" w:hanging="335"/>
      </w:pPr>
      <w:rPr>
        <w:rFonts w:hint="default"/>
        <w:lang w:val="en-US" w:eastAsia="en-US" w:bidi="ar-SA"/>
      </w:rPr>
    </w:lvl>
    <w:lvl w:ilvl="8" w:tplc="28D61348">
      <w:numFmt w:val="bullet"/>
      <w:lvlText w:val="•"/>
      <w:lvlJc w:val="left"/>
      <w:pPr>
        <w:ind w:left="8508" w:hanging="335"/>
      </w:pPr>
      <w:rPr>
        <w:rFonts w:hint="default"/>
        <w:lang w:val="en-US" w:eastAsia="en-US" w:bidi="ar-SA"/>
      </w:rPr>
    </w:lvl>
  </w:abstractNum>
  <w:abstractNum w:abstractNumId="1" w15:restartNumberingAfterBreak="0">
    <w:nsid w:val="32B9324E"/>
    <w:multiLevelType w:val="hybridMultilevel"/>
    <w:tmpl w:val="51FE006C"/>
    <w:lvl w:ilvl="0" w:tplc="679AD558">
      <w:numFmt w:val="bullet"/>
      <w:lvlText w:val=""/>
      <w:lvlJc w:val="left"/>
      <w:pPr>
        <w:ind w:left="348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46C6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2" w:tplc="2AC08A00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BA5E2B0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6D0012E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15D62666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A52AF03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5D82B74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77C419B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BC64C3"/>
    <w:multiLevelType w:val="hybridMultilevel"/>
    <w:tmpl w:val="D47ACD0E"/>
    <w:lvl w:ilvl="0" w:tplc="20ACEE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3816D6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6AA6C21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804C76B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A198B3DC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AEAA52D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6E10E7E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BE44DCFA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20F0F0C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C"/>
    <w:rsid w:val="004665A0"/>
    <w:rsid w:val="0052431E"/>
    <w:rsid w:val="007921DE"/>
    <w:rsid w:val="0083564D"/>
    <w:rsid w:val="00B62F4F"/>
    <w:rsid w:val="00B63EA5"/>
    <w:rsid w:val="00BE62EC"/>
    <w:rsid w:val="00CE171D"/>
    <w:rsid w:val="00D44391"/>
    <w:rsid w:val="00E52971"/>
    <w:rsid w:val="00E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1C93F"/>
  <w15:docId w15:val="{C52C2D6F-C167-4E8E-96E5-C7E7E9B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Rachel</cp:lastModifiedBy>
  <cp:revision>2</cp:revision>
  <dcterms:created xsi:type="dcterms:W3CDTF">2025-01-14T12:14:00Z</dcterms:created>
  <dcterms:modified xsi:type="dcterms:W3CDTF">2025-01-14T12:14:00Z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2010</vt:lpwstr>
  </property>
</Properties>
</file>